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LEADERSHIP, FAITH AND RESILIENCE</w:t>
      </w:r>
    </w:p>
    <w:p>
      <w:pPr>
        <w:keepNext/>
        <w:spacing w:after="160"/>
      </w:pPr>
      <w:r>
        <w:rPr>
          <w:rFonts w:ascii="Aptos Display" w:hAnsi="Aptos Display"/>
          <w:b/>
          <w:color w:val="24343F"/>
          <w:sz w:val="60"/>
        </w:rPr>
        <w:t>Overcomers: Where Faith Lives</w:t>
      </w:r>
    </w:p>
    <w:p>
      <w:pPr>
        <w:keepNext/>
        <w:spacing w:after="280"/>
      </w:pPr>
      <w:r>
        <w:rPr>
          <w:rFonts w:ascii="Aptos" w:hAnsi="Aptos"/>
          <w:i/>
          <w:color w:val="59656D"/>
          <w:sz w:val="26"/>
        </w:rPr>
        <w:t>Faith is easy to celebrate when life is working. Its real strength appears under pressure, when leaders must decide whose voice will interpret the battle.</w:t>
      </w:r>
    </w:p>
    <w:p>
      <w:pPr>
        <w:keepNext/>
        <w:spacing w:after="480"/>
      </w:pPr>
      <w:r>
        <w:rPr>
          <w:rFonts w:ascii="Aptos" w:hAnsi="Aptos"/>
          <w:b/>
          <w:color w:val="9A6A35"/>
          <w:sz w:val="20"/>
        </w:rPr>
        <w:t>By Tom Rawls</w:t>
      </w:r>
    </w:p>
    <w:p>
      <w:pPr/>
      <w:r>
        <w:t>One of the darkest seasons of my life began when Denise and I arrived in Thailand in 1991. Looking back, the timing still seems strange. This was the call. This was the door God had opened. I had left a vibrant church in Australia, full of momentum, people, purpose, and the joy of ministry. I expected challenge, but I did not expect how deeply that season would test me.</w:t>
      </w:r>
    </w:p>
    <w:p>
      <w:pPr/>
      <w:r>
        <w:t>Almost overnight I went from preaching, leading, and building to sitting in a language school classroom struggling to form basic words like a child. Much of the confidence I had carried in ministry disappeared. The classroom was difficult, but the greater pressure came from everything surrounding it: culture shock, the heat, the food, the strain of helping our children adjust, and the loneliness of feeling that some of the people I expected to strengthen us were indifferent, dismissive, or quietly undermining.</w:t>
      </w:r>
    </w:p>
    <w:p>
      <w:pPr/>
      <w:r>
        <w:t>We had left behind much of our emotional support. Denise was carrying the concern of a mother watching her children struggle in a new world. I was carrying the weight of calling while wondering why obedience felt nothing like I imagined it would. There were days when Thailand felt less like destiny and more like disorientation.</w:t>
      </w:r>
    </w:p>
    <w:p>
      <w:pPr/>
      <w:r>
        <w:t>That season taught me something I have never forgotten: a call from God does not exempt you from pressure. Sometimes obedience takes you straight into it.</w:t>
      </w:r>
    </w:p>
    <w:p>
      <w:pPr>
        <w:spacing w:before="280" w:after="280"/>
        <w:jc w:val="center"/>
      </w:pPr>
      <w:r>
        <w:rPr>
          <w:rFonts w:ascii="Aptos Display" w:hAnsi="Aptos Display"/>
          <w:b/>
          <w:color w:val="9A6A35"/>
          <w:sz w:val="32"/>
        </w:rPr>
        <w:t>Faith is not tested on easy days. It is tested when what you are living seems to contradict what you thought God had promised.</w:t>
      </w:r>
    </w:p>
    <w:p>
      <w:pPr>
        <w:pStyle w:val="Heading1"/>
        <w:keepNext/>
      </w:pPr>
      <w:r>
        <w:t>Victory Has a Backstory</w:t>
      </w:r>
    </w:p>
    <w:p>
      <w:pPr/>
      <w:r>
        <w:t>Christians love the language of victory. We celebrate resurrection, breakthrough, conquest, and overcoming, and we should. But resurrection has a cross in its story. The empty tomb comes after Gethsemane. Psalm 23 gives us green pastures, but it also leads us through the valley of the shadow of death and seats us at a table in the presence of enemies.</w:t>
      </w:r>
    </w:p>
    <w:p>
      <w:pPr/>
      <w:r>
        <w:t>Dietrich Bonhoeffer wrote, "When Christ calls a man, he bids him come and die." He wrote those words in an age when following Jesus carried terrifying consequences. Yet the principle reaches far beyond his moment in history. Biblical faith has never promised a life untouched by resistance.</w:t>
      </w:r>
    </w:p>
    <w:p>
      <w:pPr/>
      <w:r>
        <w:t>Acts 14:21-22 records Paul and Barnabas strengthening believers and telling them, "We must go through many hardships to enter the kingdom of God." Scripture is remarkably honest about this. There will be pressure. People will disappoint us. Evil is real. The enemy is real. We will sometimes suffer because we obey God, sometimes because we live in a broken world, and sometimes because our own choices carry consequences.</w:t>
      </w:r>
    </w:p>
    <w:p>
      <w:pPr/>
      <w:r>
        <w:t>Yet Scripture is equally clear about the other side of that sentence. Romans 8:37 says, "In all these things we are more than conquerors through him who loved us." Notice the words in all these things. Paul does not promise conquest by avoiding hardship. He locates victory in the middle of it.</w:t>
      </w:r>
    </w:p>
    <w:p>
      <w:pPr>
        <w:spacing w:before="280" w:after="280"/>
        <w:jc w:val="center"/>
      </w:pPr>
      <w:r>
        <w:rPr>
          <w:rFonts w:ascii="Aptos Display" w:hAnsi="Aptos Display"/>
          <w:b/>
          <w:color w:val="9A6A35"/>
          <w:sz w:val="32"/>
        </w:rPr>
        <w:t>You cannot be an overcomer if there is nothing to overcome. Every testimony of victory has resistance somewhere in its story.</w:t>
      </w:r>
    </w:p>
    <w:p>
      <w:pPr>
        <w:pStyle w:val="Heading1"/>
        <w:keepNext/>
      </w:pPr>
      <w:r>
        <w:t>Trouble Is Not the Greatest Danger</w:t>
      </w:r>
    </w:p>
    <w:p>
      <w:pPr/>
      <w:r>
        <w:t>Jesus gave His disciples one of the most realistic promises in the New Testament. John 16:33 says, "In this world you will have trouble." No sugarcoating. No attempt to make discipleship sound easy. Then He adds, "But take heart! I have overcome the world."</w:t>
      </w:r>
    </w:p>
    <w:p>
      <w:pPr/>
      <w:r>
        <w:t>For leaders, the greatest danger is not always the trouble itself. It is what we decide the trouble means. Pressure has a way of becoming an interpreter. A difficult season can make us question our calling. Opposition can convince us that we missed God. Disappointment can turn into suspicion. Weariness can make yesterday's conviction feel naive.</w:t>
      </w:r>
    </w:p>
    <w:p>
      <w:pPr/>
      <w:r>
        <w:t>This is where spiritual warfare often becomes subtle. The enemy takes a real emotion, a genuine wound, or a legitimate difficulty and attaches a lie to it. The pain may be real. The conclusion may not be.</w:t>
      </w:r>
    </w:p>
    <w:p>
      <w:pPr/>
      <w:r>
        <w:t>Peter writes in 1 Peter 4:12, "Do not be surprised at the fiery ordeal that has come on you to test you, as though something strange were happening to you." Yet leaders are often surprised. We assume that if God is in something, it should move more smoothly. We interpret resistance as evidence that something has gone wrong.</w:t>
      </w:r>
    </w:p>
    <w:p>
      <w:pPr/>
      <w:r>
        <w:t>Sometimes resistance is evidence that you are simply in the middle of the story.</w:t>
      </w:r>
    </w:p>
    <w:p>
      <w:pPr>
        <w:pStyle w:val="Heading1"/>
        <w:keepNext/>
      </w:pPr>
      <w:r>
        <w:t>Same Pressure, Two Voices</w:t>
      </w:r>
    </w:p>
    <w:p>
      <w:pPr/>
      <w:r>
        <w:t>Pressure can form trust, or it can form suspicion. God says, "I am with you in this." The enemy whispers, "If God were really with you, this would not be happening." God uses hardship to deepen endurance. The enemy uses the same hardship to distort our picture of God.</w:t>
      </w:r>
    </w:p>
    <w:p>
      <w:pPr/>
      <w:r>
        <w:t>That distinction matters because the enemy does not always need to make a leader stop believing in God. It may be enough to make that leader believe something false about Him.</w:t>
      </w:r>
    </w:p>
    <w:p>
      <w:pPr/>
      <w:r>
        <w:t>Jesus described the devil in John 8:44 as "a liar and the father of lies." From the beginning, his strategy has been distortion. Genesis 3 opens with the question, "Did God really say...?" He cannot rewrite God's Word, but he will work relentlessly to rewrite our interpretation of it.</w:t>
      </w:r>
    </w:p>
    <w:p>
      <w:pPr/>
      <w:r>
        <w:t>Once our picture of God becomes distorted, faith begins to weaken. We become defensive. Cynicism starts to sound like wisdom. Isolation feels safer than trust. We begin to make permanent conclusions while living through temporary pain.</w:t>
      </w:r>
    </w:p>
    <w:p>
      <w:pPr>
        <w:spacing w:before="280" w:after="280"/>
        <w:jc w:val="center"/>
      </w:pPr>
      <w:r>
        <w:rPr>
          <w:rFonts w:ascii="Aptos Display" w:hAnsi="Aptos Display"/>
          <w:b/>
          <w:color w:val="9A6A35"/>
          <w:sz w:val="32"/>
        </w:rPr>
        <w:t>God may use pressure to form Christ in you. The enemy will try to use the same pressure to distort Christ to you.</w:t>
      </w:r>
    </w:p>
    <w:p>
      <w:pPr>
        <w:pStyle w:val="Heading1"/>
        <w:keepNext/>
      </w:pPr>
      <w:r>
        <w:t>Do Not Let Pain Write Your Theology</w:t>
      </w:r>
    </w:p>
    <w:p>
      <w:pPr/>
      <w:r>
        <w:t>James 1:2-4 tells us to "consider it pure joy" when we face trials because the testing of faith produces perseverance, and perseverance matures us. Joy in this passage is not emotional denial. It is an act of interpretation. It is deciding what the trial means before the enemy decides it for us.</w:t>
      </w:r>
    </w:p>
    <w:p>
      <w:pPr/>
      <w:r>
        <w:t>That does not mean pretending something does not hurt. Leaders do enough pretending already. It means refusing to let pain have the final word. We pray. We seek wise counsel. We tell the truth about what is happening. We stay close to Scripture. We wait on God without allowing panic to make decisions for us.</w:t>
      </w:r>
    </w:p>
    <w:p>
      <w:pPr/>
      <w:r>
        <w:t>Ephesians 6 calls faith a shield capable of extinguishing the flaming arrows of the evil one. A shield does not stop the battle from existing. It stops what is fired at you from getting inside you.</w:t>
      </w:r>
    </w:p>
    <w:p>
      <w:pPr/>
      <w:r>
        <w:t>This is why leaders must know the Word of God for themselves. Borrowed convictions rarely survive sustained pressure. A sermon clip, a favorite quote, or yesterday's emotional high will not carry the full weight of a long season. There are moments when you must know what God has said and stand there.</w:t>
      </w:r>
    </w:p>
    <w:p>
      <w:pPr>
        <w:pStyle w:val="Heading1"/>
        <w:keepNext/>
      </w:pPr>
      <w:r>
        <w:t>Expect Formation, Not Convenience</w:t>
      </w:r>
    </w:p>
    <w:p>
      <w:pPr/>
      <w:r>
        <w:t>James does not say if you face trials. He says when. That one word should change the expectations of Christian leadership. Trouble is not automatically evidence that you missed God. Some seasons are difficult because growth is difficult. Some doors are heavy because they are worth pushing open. Some assignments stretch us because God is enlarging our capacity.</w:t>
      </w:r>
    </w:p>
    <w:p>
      <w:pPr/>
      <w:r>
        <w:t>The question cannot always be, "How quickly can I get out of this?" Sometimes the better question is, "What is God forming in me while I am here?"</w:t>
      </w:r>
    </w:p>
    <w:p>
      <w:pPr/>
      <w:r>
        <w:t>Perseverance is not passive survival. It is steady endurance under pressure. It is refusing to abandon truth because relief has not arrived yet. James says, "Let perseverance finish its work." There are things God forms in us only through staying.</w:t>
      </w:r>
    </w:p>
    <w:p>
      <w:pPr/>
      <w:r>
        <w:t>That is particularly important for leaders. If every painful season causes us to withdraw, resign, retaliate, or reinvent our calling, we may spend our lives escaping the very processes God intended to use to mature us.</w:t>
      </w:r>
    </w:p>
    <w:p>
      <w:pPr>
        <w:pStyle w:val="Heading1"/>
        <w:keepNext/>
      </w:pPr>
      <w:r>
        <w:t>Not Every Battle Is Spiritual Warfare</w:t>
      </w:r>
    </w:p>
    <w:p>
      <w:pPr/>
      <w:r>
        <w:t>There is another side to this that leaders must have the courage to face. Some trouble is not persecution. Some resistance is not the devil. Some pain grows from poor judgment, disobedience, unhealthy patterns, or decisions we should never have made.</w:t>
      </w:r>
    </w:p>
    <w:p>
      <w:pPr/>
      <w:r>
        <w:t>Jeremiah 2:19 says, "Your wickedness will punish you; your backsliding will rebuke you." That is uncomfortable, but necessary. Sometimes the confusion did not come because God's Word was unclear. It came because we ignored what He had already said. Sometimes the door did not close because the enemy attacked us. We opened a door wisdom told us to keep shut.</w:t>
      </w:r>
    </w:p>
    <w:p>
      <w:pPr/>
      <w:r>
        <w:t>Maturity requires enough humility to tell the difference. Spiritualizing our consequences protects our ego, but it prevents repentance. Blaming the enemy for everything means we never learn from anything.</w:t>
      </w:r>
    </w:p>
    <w:p>
      <w:pPr/>
      <w:r>
        <w:t>Even here, however, mercy is present. God can use consequences to reveal what compromise was costing us. Correction is not abandonment. Conviction is an invitation home.</w:t>
      </w:r>
    </w:p>
    <w:p>
      <w:pPr>
        <w:pStyle w:val="Heading1"/>
        <w:keepNext/>
      </w:pPr>
      <w:r>
        <w:t>Leaders Who Know How to Stand</w:t>
      </w:r>
    </w:p>
    <w:p>
      <w:pPr/>
      <w:r>
        <w:t>The Church does not need leaders who have never been wounded. It needs leaders whose wounds did not make them bitter. It needs men and women who have walked through fire without allowing the fire to define God for them. Leaders who can acknowledge pain without surrendering truth. Leaders who know how to repent when they are wrong and how to stand when they are not.</w:t>
      </w:r>
    </w:p>
    <w:p>
      <w:pPr/>
      <w:r>
        <w:t>Overcomers are not people who never feel fear, grief, exhaustion, anger, or disappointment. They are people who refuse to let those things become their theology.</w:t>
      </w:r>
    </w:p>
    <w:p>
      <w:pPr/>
      <w:r>
        <w:t>In some of the darkest seasons of my own life, I have heard the Holy Spirit with unusual clarity. I have learned more about trusting God when the room was quiet, the answer was delayed, and the pressure was real than I ever learned when everything was going well and people were celebrating me.</w:t>
      </w:r>
    </w:p>
    <w:p>
      <w:pPr/>
      <w:r>
        <w:t>That is where faith lives.</w:t>
      </w:r>
    </w:p>
    <w:p>
      <w:pPr>
        <w:spacing w:before="280" w:after="280"/>
        <w:jc w:val="center"/>
      </w:pPr>
      <w:r>
        <w:rPr>
          <w:rFonts w:ascii="Aptos Display" w:hAnsi="Aptos Display"/>
          <w:b/>
          <w:color w:val="9A6A35"/>
          <w:sz w:val="32"/>
        </w:rPr>
        <w:t>Overcomers are not people who escaped the battle. They are people who came through it still believing God.</w:t>
      </w:r>
    </w:p>
    <w:p>
      <w:pPr>
        <w:pStyle w:val="Heading1"/>
        <w:keepNext/>
      </w:pPr>
      <w:r>
        <w:t>The Victory Is Still Christ</w:t>
      </w:r>
    </w:p>
    <w:p>
      <w:pPr/>
      <w:r>
        <w:t>John writes in 1 John 4:4, "The one who is in you is greater than the one who is in the world." Then in 1 John 5:4, "Everyone born of God overcomes the world. This is the victory that has overcome the world, even our faith."</w:t>
      </w:r>
    </w:p>
    <w:p>
      <w:pPr/>
      <w:r>
        <w:t>Our confidence is not in our toughness, personality, experience, platform, or ability to absorb pain. Our confidence is in Christ. He overcame the world before He told us to take heart in it.</w:t>
      </w:r>
    </w:p>
    <w:p>
      <w:pPr/>
      <w:r>
        <w:t>For every leader walking through a season that feels darker, longer, or more confusing than expected, do not let the pressure narrate God to you. Return to what He has said. Let Scripture interpret the season. Let the Holy Spirit expose the lie. Let wise people help you distinguish spiritual resistance from consequences you need to own.</w:t>
      </w:r>
    </w:p>
    <w:p>
      <w:pPr/>
      <w:r>
        <w:t>Then stand.</w:t>
      </w:r>
    </w:p>
    <w:p>
      <w:pPr/>
      <w:r>
        <w:t>You may carry scars. You may come through with fewer illusions and much greater humility. You may discover that victory looks different from what you imagined at the beginning. But if you come through knowing Christ more deeply, trusting Him more completely, and refusing to surrender the truth of His Word, the battle did not destroy you. It formed you.</w:t>
      </w:r>
    </w:p>
    <w:p>
      <w:pPr/>
      <w:r>
        <w:t>That is what an overcomer looks like.</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Overcomers: Where Faith Lives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Unfinished Task</dc:title>
  <dc:subject>Missions and the Great Commission</dc:subject>
  <dc:creator>Tom Rawls</dc:creator>
  <cp:keywords>Tom Rawls, missions, Great Commission, church leadership, sending, missionaries, Thailand</cp:keywords>
  <dc:description>generated by python-docx</dc:description>
  <cp:lastModifiedBy/>
  <cp:revision>1</cp:revision>
  <dcterms:created xsi:type="dcterms:W3CDTF">2013-12-23T23:15:00Z</dcterms:created>
  <dcterms:modified xsi:type="dcterms:W3CDTF">2013-12-23T23:15:00Z</dcterms:modified>
  <cp:category/>
</cp:coreProperties>
</file>